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43"/>
        <w:gridCol w:w="5797"/>
      </w:tblGrid>
      <w:tr w:rsidR="00FC755E" w:rsidRPr="00FC755E" w:rsidTr="005B18D2">
        <w:trPr>
          <w:trHeight w:val="464"/>
        </w:trPr>
        <w:tc>
          <w:tcPr>
            <w:tcW w:w="3243" w:type="dxa"/>
            <w:vMerge w:val="restart"/>
            <w:shd w:val="clear" w:color="auto" w:fill="auto"/>
            <w:vAlign w:val="center"/>
          </w:tcPr>
          <w:p w:rsidR="000D6CDF" w:rsidRPr="00FC755E" w:rsidRDefault="007A45F7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lang w:val="ro-RO"/>
              </w:rPr>
            </w:pPr>
            <w:bookmarkStart w:id="0" w:name="_Hlk107487920"/>
            <w:r w:rsidRPr="00FC755E">
              <w:rPr>
                <w:rFonts w:ascii="Arial Narrow" w:hAnsi="Arial Narrow" w:cs="Arial Narrow"/>
                <w:sz w:val="20"/>
                <w:lang w:val="ro-RO"/>
              </w:rPr>
              <w:t>Agenția</w:t>
            </w:r>
            <w:r w:rsidR="000D6CDF" w:rsidRPr="00FC755E">
              <w:rPr>
                <w:rFonts w:ascii="Arial Narrow" w:hAnsi="Arial Narrow" w:cs="Arial Narrow"/>
                <w:sz w:val="20"/>
                <w:lang w:val="ro-RO"/>
              </w:rPr>
              <w:t xml:space="preserve"> pentru Dezvoltare Regională</w:t>
            </w:r>
          </w:p>
        </w:tc>
        <w:tc>
          <w:tcPr>
            <w:tcW w:w="5797" w:type="dxa"/>
            <w:vMerge w:val="restart"/>
            <w:shd w:val="clear" w:color="auto" w:fill="auto"/>
            <w:vAlign w:val="center"/>
          </w:tcPr>
          <w:p w:rsidR="000D6CDF" w:rsidRPr="00FC755E" w:rsidRDefault="000D6CDF" w:rsidP="005B18D2">
            <w:pPr>
              <w:tabs>
                <w:tab w:val="center" w:pos="4320"/>
                <w:tab w:val="left" w:pos="6612"/>
                <w:tab w:val="right" w:pos="8640"/>
              </w:tabs>
              <w:ind w:right="1730"/>
              <w:rPr>
                <w:rFonts w:ascii="Arial Narrow" w:hAnsi="Arial Narrow" w:cs="Arial Narrow"/>
                <w:sz w:val="20"/>
                <w:lang w:val="ro-RO"/>
              </w:rPr>
            </w:pPr>
            <w:r w:rsidRPr="00FC755E">
              <w:rPr>
                <w:rFonts w:ascii="Arial Narrow" w:eastAsia="Calibri" w:hAnsi="Arial Narrow"/>
                <w:b/>
                <w:bCs/>
                <w:i/>
                <w:iCs/>
                <w:sz w:val="20"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FC755E" w:rsidRPr="00FC755E" w:rsidTr="005B18D2">
        <w:trPr>
          <w:trHeight w:val="490"/>
        </w:trPr>
        <w:tc>
          <w:tcPr>
            <w:tcW w:w="3243" w:type="dxa"/>
            <w:vMerge/>
            <w:shd w:val="clear" w:color="auto" w:fill="auto"/>
            <w:vAlign w:val="center"/>
          </w:tcPr>
          <w:p w:rsidR="000D6CDF" w:rsidRPr="00FC755E" w:rsidRDefault="000D6CDF" w:rsidP="005B18D2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  <w:tc>
          <w:tcPr>
            <w:tcW w:w="5797" w:type="dxa"/>
            <w:vMerge/>
            <w:shd w:val="clear" w:color="auto" w:fill="auto"/>
            <w:vAlign w:val="center"/>
          </w:tcPr>
          <w:p w:rsidR="000D6CDF" w:rsidRPr="00FC755E" w:rsidRDefault="000D6CDF" w:rsidP="005B18D2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</w:tr>
      <w:bookmarkEnd w:id="0"/>
    </w:tbl>
    <w:p w:rsidR="000D6CDF" w:rsidRPr="00FC755E" w:rsidRDefault="000D6CDF">
      <w:pPr>
        <w:pStyle w:val="Corptext"/>
        <w:spacing w:after="0"/>
        <w:rPr>
          <w:rFonts w:ascii="Arial Narrow" w:hAnsi="Arial Narrow" w:cs="Calibri"/>
          <w:b/>
          <w:sz w:val="22"/>
          <w:szCs w:val="22"/>
          <w:lang w:val="ro-RO"/>
        </w:rPr>
      </w:pPr>
    </w:p>
    <w:p w:rsidR="000D6CDF" w:rsidRPr="00FC755E" w:rsidRDefault="000D6CDF">
      <w:pPr>
        <w:pStyle w:val="Corptext"/>
        <w:spacing w:after="0"/>
        <w:rPr>
          <w:rFonts w:ascii="Arial Narrow" w:hAnsi="Arial Narrow" w:cs="Calibri"/>
          <w:b/>
          <w:sz w:val="22"/>
          <w:szCs w:val="22"/>
          <w:lang w:val="ro-RO"/>
        </w:rPr>
      </w:pPr>
    </w:p>
    <w:p w:rsidR="000A70EE" w:rsidRPr="00FC755E" w:rsidRDefault="00780270" w:rsidP="00F4292D">
      <w:pPr>
        <w:pStyle w:val="Corptext"/>
        <w:spacing w:after="0"/>
        <w:jc w:val="right"/>
        <w:rPr>
          <w:rFonts w:ascii="Arial Narrow" w:hAnsi="Arial Narrow" w:cs="Calibri"/>
          <w:color w:val="A6A6A6" w:themeColor="background1" w:themeShade="A6"/>
          <w:sz w:val="24"/>
          <w:szCs w:val="24"/>
          <w:lang w:val="ro-RO"/>
        </w:rPr>
      </w:pPr>
      <w:r w:rsidRPr="00FC755E">
        <w:rPr>
          <w:rFonts w:ascii="Arial Narrow" w:hAnsi="Arial Narrow" w:cs="Calibri"/>
          <w:b/>
          <w:sz w:val="22"/>
          <w:szCs w:val="22"/>
          <w:lang w:val="ro-RO"/>
        </w:rPr>
        <w:tab/>
      </w:r>
      <w:r w:rsidRPr="00FC755E">
        <w:rPr>
          <w:rFonts w:ascii="Arial Narrow" w:hAnsi="Arial Narrow" w:cs="Calibri"/>
          <w:b/>
          <w:sz w:val="22"/>
          <w:szCs w:val="22"/>
          <w:lang w:val="ro-RO"/>
        </w:rPr>
        <w:tab/>
      </w:r>
      <w:r w:rsidRPr="00FC755E">
        <w:rPr>
          <w:rFonts w:ascii="Arial Narrow" w:hAnsi="Arial Narrow" w:cs="Calibri"/>
          <w:b/>
          <w:sz w:val="22"/>
          <w:szCs w:val="22"/>
          <w:lang w:val="ro-RO"/>
        </w:rPr>
        <w:tab/>
      </w:r>
      <w:r w:rsidRPr="00FC755E">
        <w:rPr>
          <w:rFonts w:ascii="Arial Narrow" w:hAnsi="Arial Narrow" w:cs="Calibri"/>
          <w:b/>
          <w:sz w:val="22"/>
          <w:szCs w:val="22"/>
          <w:lang w:val="ro-RO"/>
        </w:rPr>
        <w:tab/>
      </w:r>
      <w:r w:rsidRPr="00FC755E">
        <w:rPr>
          <w:rFonts w:ascii="Arial Narrow" w:hAnsi="Arial Narrow" w:cs="Calibri"/>
          <w:color w:val="A6A6A6" w:themeColor="background1" w:themeShade="A6"/>
          <w:sz w:val="24"/>
          <w:szCs w:val="24"/>
          <w:lang w:val="ro-RO"/>
        </w:rPr>
        <w:t xml:space="preserve">Anexa </w:t>
      </w:r>
      <w:r w:rsidR="00FC755E" w:rsidRPr="00FC755E">
        <w:rPr>
          <w:rFonts w:ascii="Arial Narrow" w:hAnsi="Arial Narrow" w:cs="Calibri"/>
          <w:color w:val="A6A6A6" w:themeColor="background1" w:themeShade="A6"/>
          <w:sz w:val="24"/>
          <w:szCs w:val="24"/>
          <w:lang w:val="ro-RO"/>
        </w:rPr>
        <w:t>nr. 24 – Lisă de verificare Act Adițional</w:t>
      </w:r>
    </w:p>
    <w:p w:rsidR="000A70EE" w:rsidRPr="00FC755E" w:rsidRDefault="000A70EE">
      <w:pPr>
        <w:pStyle w:val="Corptext"/>
        <w:jc w:val="center"/>
        <w:rPr>
          <w:rFonts w:ascii="Arial Narrow" w:hAnsi="Arial Narrow" w:cs="Calibri"/>
          <w:b/>
          <w:sz w:val="22"/>
          <w:szCs w:val="22"/>
          <w:lang w:val="ro-RO"/>
        </w:rPr>
      </w:pPr>
    </w:p>
    <w:p w:rsidR="000A70EE" w:rsidRPr="00FC755E" w:rsidRDefault="000A70EE" w:rsidP="000D6CDF">
      <w:pPr>
        <w:pStyle w:val="Corptext"/>
        <w:jc w:val="center"/>
        <w:rPr>
          <w:rFonts w:ascii="Arial Narrow" w:hAnsi="Arial Narrow" w:cs="Calibri"/>
          <w:b/>
          <w:sz w:val="22"/>
          <w:szCs w:val="22"/>
          <w:lang w:val="ro-RO"/>
        </w:rPr>
      </w:pPr>
      <w:r w:rsidRPr="00FC755E">
        <w:rPr>
          <w:rFonts w:ascii="Arial Narrow" w:hAnsi="Arial Narrow" w:cs="Calibri"/>
          <w:b/>
          <w:sz w:val="22"/>
          <w:szCs w:val="22"/>
          <w:lang w:val="ro-RO"/>
        </w:rPr>
        <w:t>LIST</w:t>
      </w:r>
      <w:r w:rsidR="000D6CDF" w:rsidRPr="00FC755E">
        <w:rPr>
          <w:rFonts w:ascii="Arial Narrow" w:hAnsi="Arial Narrow" w:cs="Calibri"/>
          <w:b/>
          <w:sz w:val="22"/>
          <w:szCs w:val="22"/>
          <w:lang w:val="ro-RO"/>
        </w:rPr>
        <w:t>Ă</w:t>
      </w:r>
      <w:r w:rsidRPr="00FC755E">
        <w:rPr>
          <w:rFonts w:ascii="Arial Narrow" w:hAnsi="Arial Narrow" w:cs="Calibri"/>
          <w:b/>
          <w:sz w:val="22"/>
          <w:szCs w:val="22"/>
          <w:lang w:val="ro-RO"/>
        </w:rPr>
        <w:t xml:space="preserve"> DE VERIFICARE A </w:t>
      </w:r>
      <w:r w:rsidR="006812BE" w:rsidRPr="00FC755E">
        <w:rPr>
          <w:rFonts w:ascii="Arial Narrow" w:hAnsi="Arial Narrow" w:cs="Calibri"/>
          <w:b/>
          <w:sz w:val="22"/>
          <w:szCs w:val="22"/>
          <w:lang w:val="ro-RO"/>
        </w:rPr>
        <w:t>ACTELOR ADI</w:t>
      </w:r>
      <w:r w:rsidR="000D6CDF" w:rsidRPr="00FC755E">
        <w:rPr>
          <w:rFonts w:ascii="Arial Narrow" w:hAnsi="Arial Narrow" w:cs="Calibri"/>
          <w:b/>
          <w:sz w:val="22"/>
          <w:szCs w:val="22"/>
          <w:lang w:val="ro-RO"/>
        </w:rPr>
        <w:t>Ț</w:t>
      </w:r>
      <w:r w:rsidR="006812BE" w:rsidRPr="00FC755E">
        <w:rPr>
          <w:rFonts w:ascii="Arial Narrow" w:hAnsi="Arial Narrow" w:cs="Calibri"/>
          <w:b/>
          <w:sz w:val="22"/>
          <w:szCs w:val="22"/>
          <w:lang w:val="ro-RO"/>
        </w:rPr>
        <w:t>IONALE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6329"/>
      </w:tblGrid>
      <w:tr w:rsidR="00FC755E" w:rsidRPr="00FC755E" w:rsidTr="000D6CDF">
        <w:trPr>
          <w:cantSplit/>
          <w:trHeight w:val="135"/>
          <w:jc w:val="center"/>
        </w:trPr>
        <w:tc>
          <w:tcPr>
            <w:tcW w:w="4111" w:type="dxa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Programul Operațional: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 w:cs="Calibri"/>
                <w:sz w:val="22"/>
                <w:szCs w:val="22"/>
                <w:lang w:val="ro-RO"/>
              </w:rPr>
              <w:t>Asistență Tehnică 2014-2020</w:t>
            </w:r>
          </w:p>
        </w:tc>
      </w:tr>
      <w:tr w:rsidR="00FC755E" w:rsidRPr="00FC755E" w:rsidTr="000D6CDF">
        <w:trPr>
          <w:cantSplit/>
          <w:trHeight w:val="135"/>
          <w:jc w:val="center"/>
        </w:trPr>
        <w:tc>
          <w:tcPr>
            <w:tcW w:w="4111" w:type="dxa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Axa prioritară: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 w:cs="Arial"/>
                <w:bCs/>
                <w:sz w:val="22"/>
                <w:szCs w:val="22"/>
                <w:lang w:val="ro-RO"/>
              </w:rPr>
              <w:t>1 ”Întărirea capacității beneficiarilor de a pregăti și implementa proiecte finanțate din FESI și diseminarea informațiilor privind aceste fonduri”</w:t>
            </w:r>
          </w:p>
        </w:tc>
      </w:tr>
      <w:tr w:rsidR="00FC755E" w:rsidRPr="00FC755E" w:rsidTr="000D6CDF">
        <w:trPr>
          <w:cantSplit/>
          <w:trHeight w:val="225"/>
          <w:jc w:val="center"/>
        </w:trPr>
        <w:tc>
          <w:tcPr>
            <w:tcW w:w="4111" w:type="dxa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Acțiunea: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 w:cs="Arial"/>
                <w:bCs/>
                <w:sz w:val="22"/>
                <w:szCs w:val="22"/>
                <w:lang w:val="ro-RO"/>
              </w:rPr>
              <w:t>1.1.1</w:t>
            </w:r>
            <w:r w:rsidRPr="00FC755E">
              <w:rPr>
                <w:rFonts w:ascii="Arial Narrow" w:hAnsi="Arial Narrow" w:cs="Arial"/>
                <w:b/>
                <w:bCs/>
                <w:sz w:val="22"/>
                <w:szCs w:val="22"/>
                <w:lang w:val="ro-RO"/>
              </w:rPr>
              <w:t xml:space="preserve"> </w:t>
            </w:r>
            <w:r w:rsidRPr="00FC755E">
              <w:rPr>
                <w:rFonts w:ascii="Arial Narrow" w:hAnsi="Arial Narrow" w:cs="Arial"/>
                <w:sz w:val="22"/>
                <w:szCs w:val="22"/>
                <w:lang w:val="ro-RO"/>
              </w:rPr>
              <w:t>”Asistență orizontală pentru beneficiarii FESI și specifică pentru beneficiarii POAT, POIM și POC, inclusiv instruire pentru aceștia și pentru potențialii beneficiari FESI”</w:t>
            </w:r>
          </w:p>
        </w:tc>
      </w:tr>
      <w:tr w:rsidR="00FC755E" w:rsidRPr="00FC755E" w:rsidTr="000D6CDF">
        <w:trPr>
          <w:cantSplit/>
          <w:trHeight w:val="225"/>
          <w:jc w:val="center"/>
        </w:trPr>
        <w:tc>
          <w:tcPr>
            <w:tcW w:w="4111" w:type="dxa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Codul proiectului (SMIS):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 w:cs="Calibri"/>
                <w:sz w:val="22"/>
                <w:szCs w:val="22"/>
                <w:lang w:val="ro-RO"/>
              </w:rPr>
              <w:t>141193</w:t>
            </w:r>
          </w:p>
        </w:tc>
      </w:tr>
      <w:tr w:rsidR="00FC755E" w:rsidRPr="00FC755E" w:rsidTr="000D6CDF">
        <w:trPr>
          <w:cantSplit/>
          <w:trHeight w:val="225"/>
          <w:jc w:val="center"/>
        </w:trPr>
        <w:tc>
          <w:tcPr>
            <w:tcW w:w="4111" w:type="dxa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Titlul proiectului: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sz w:val="22"/>
                <w:szCs w:val="22"/>
                <w:lang w:val="ro-RO" w:eastAsia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FC755E" w:rsidRPr="00FC755E" w:rsidTr="000D6CDF">
        <w:trPr>
          <w:cantSplit/>
          <w:trHeight w:val="225"/>
          <w:jc w:val="center"/>
        </w:trPr>
        <w:tc>
          <w:tcPr>
            <w:tcW w:w="4111" w:type="dxa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 w:eastAsia="ro-RO"/>
              </w:rPr>
              <w:t>Denumire fișă de proiect: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FC755E" w:rsidRPr="00FC755E" w:rsidTr="000D6CDF">
        <w:trPr>
          <w:cantSplit/>
          <w:trHeight w:val="135"/>
          <w:jc w:val="center"/>
        </w:trPr>
        <w:tc>
          <w:tcPr>
            <w:tcW w:w="4111" w:type="dxa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Denumire beneficiar de ajutor de </w:t>
            </w:r>
            <w:proofErr w:type="spellStart"/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minimis</w:t>
            </w:r>
            <w:proofErr w:type="spellEnd"/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FC755E" w:rsidRPr="00FC755E" w:rsidTr="000D6CDF">
        <w:trPr>
          <w:cantSplit/>
          <w:trHeight w:val="225"/>
          <w:jc w:val="center"/>
        </w:trPr>
        <w:tc>
          <w:tcPr>
            <w:tcW w:w="4111" w:type="dxa"/>
            <w:vAlign w:val="center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Tipul contractului: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FC755E" w:rsidRPr="00FC755E" w:rsidTr="000D6CDF">
        <w:trPr>
          <w:cantSplit/>
          <w:trHeight w:val="225"/>
          <w:jc w:val="center"/>
        </w:trPr>
        <w:tc>
          <w:tcPr>
            <w:tcW w:w="4111" w:type="dxa"/>
            <w:vAlign w:val="center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Denumire </w:t>
            </w:r>
            <w:r w:rsidR="00C76531"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achiziție</w:t>
            </w: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FC755E" w:rsidRPr="00FC755E" w:rsidTr="000D6CDF">
        <w:trPr>
          <w:cantSplit/>
          <w:trHeight w:val="225"/>
          <w:jc w:val="center"/>
        </w:trPr>
        <w:tc>
          <w:tcPr>
            <w:tcW w:w="4111" w:type="dxa"/>
            <w:vAlign w:val="center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Valoarea estimata a contractului (fără TVA):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FC755E" w:rsidRPr="00FC755E" w:rsidTr="000D6CDF">
        <w:trPr>
          <w:cantSplit/>
          <w:trHeight w:val="225"/>
          <w:jc w:val="center"/>
        </w:trPr>
        <w:tc>
          <w:tcPr>
            <w:tcW w:w="4111" w:type="dxa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Procedura aplicată: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FC755E" w:rsidRPr="00FC755E" w:rsidTr="000D6CDF">
        <w:trPr>
          <w:cantSplit/>
          <w:trHeight w:val="135"/>
          <w:jc w:val="center"/>
        </w:trPr>
        <w:tc>
          <w:tcPr>
            <w:tcW w:w="4111" w:type="dxa"/>
            <w:vAlign w:val="center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Nr. </w:t>
            </w:r>
            <w:r w:rsidR="007A45F7"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și</w:t>
            </w: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 data contractului de </w:t>
            </w:r>
            <w:r w:rsidR="00C76531"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achiziție</w:t>
            </w: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:</w:t>
            </w:r>
          </w:p>
        </w:tc>
        <w:tc>
          <w:tcPr>
            <w:tcW w:w="6329" w:type="dxa"/>
            <w:shd w:val="pct10" w:color="000000" w:fill="FFFFFF"/>
            <w:vAlign w:val="center"/>
          </w:tcPr>
          <w:p w:rsidR="000D6CDF" w:rsidRPr="00FC755E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FC755E" w:rsidRPr="00FC755E" w:rsidTr="000D6CDF">
        <w:trPr>
          <w:cantSplit/>
          <w:trHeight w:val="135"/>
          <w:jc w:val="center"/>
        </w:trPr>
        <w:tc>
          <w:tcPr>
            <w:tcW w:w="4111" w:type="dxa"/>
            <w:vAlign w:val="center"/>
          </w:tcPr>
          <w:p w:rsidR="000D6CDF" w:rsidRPr="00FC755E" w:rsidRDefault="000D6CDF" w:rsidP="000D6CDF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Act </w:t>
            </w:r>
            <w:r w:rsidR="00C76531"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>adițional</w:t>
            </w:r>
            <w:r w:rsidRPr="00FC755E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 nr.:</w:t>
            </w:r>
          </w:p>
        </w:tc>
        <w:tc>
          <w:tcPr>
            <w:tcW w:w="6329" w:type="dxa"/>
            <w:shd w:val="pct10" w:color="000000" w:fill="FFFFFF"/>
          </w:tcPr>
          <w:p w:rsidR="000D6CDF" w:rsidRPr="00FC755E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0D6CDF" w:rsidRPr="000D6CDF" w:rsidTr="000D6CDF">
        <w:trPr>
          <w:cantSplit/>
          <w:trHeight w:val="135"/>
          <w:jc w:val="center"/>
        </w:trPr>
        <w:tc>
          <w:tcPr>
            <w:tcW w:w="4111" w:type="dxa"/>
            <w:vAlign w:val="center"/>
          </w:tcPr>
          <w:p w:rsidR="000D6CDF" w:rsidRPr="00C76531" w:rsidRDefault="000D6CDF" w:rsidP="000D6CDF">
            <w:pPr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  <w:r w:rsidRPr="00C76531">
              <w:rPr>
                <w:rFonts w:ascii="Arial Narrow" w:hAnsi="Arial Narrow"/>
                <w:b/>
                <w:sz w:val="22"/>
                <w:szCs w:val="22"/>
                <w:lang w:val="ro-RO"/>
              </w:rPr>
              <w:t>Contractor:</w:t>
            </w:r>
          </w:p>
        </w:tc>
        <w:tc>
          <w:tcPr>
            <w:tcW w:w="6329" w:type="dxa"/>
            <w:shd w:val="pct10" w:color="000000" w:fill="FFFFFF"/>
          </w:tcPr>
          <w:p w:rsidR="000D6CDF" w:rsidRPr="00C76531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0D6CDF" w:rsidRPr="000D6CDF" w:rsidTr="000D6CDF">
        <w:trPr>
          <w:cantSplit/>
          <w:trHeight w:val="135"/>
          <w:jc w:val="center"/>
        </w:trPr>
        <w:tc>
          <w:tcPr>
            <w:tcW w:w="4111" w:type="dxa"/>
            <w:vAlign w:val="center"/>
          </w:tcPr>
          <w:p w:rsidR="000D6CDF" w:rsidRPr="00C76531" w:rsidRDefault="000D6CDF" w:rsidP="000D6CDF">
            <w:pPr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  <w:r w:rsidRPr="00C76531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Act </w:t>
            </w:r>
            <w:r w:rsidR="007A45F7" w:rsidRPr="00C76531">
              <w:rPr>
                <w:rFonts w:ascii="Arial Narrow" w:hAnsi="Arial Narrow"/>
                <w:b/>
                <w:sz w:val="22"/>
                <w:szCs w:val="22"/>
                <w:lang w:val="ro-RO"/>
              </w:rPr>
              <w:t>adițional</w:t>
            </w:r>
            <w:r w:rsidRPr="00C76531">
              <w:rPr>
                <w:rFonts w:ascii="Arial Narrow" w:hAnsi="Arial Narrow"/>
                <w:b/>
                <w:sz w:val="22"/>
                <w:szCs w:val="22"/>
                <w:lang w:val="ro-RO"/>
              </w:rPr>
              <w:t xml:space="preserve"> nr.: </w:t>
            </w:r>
          </w:p>
        </w:tc>
        <w:tc>
          <w:tcPr>
            <w:tcW w:w="6329" w:type="dxa"/>
            <w:shd w:val="pct10" w:color="000000" w:fill="FFFFFF"/>
            <w:vAlign w:val="center"/>
          </w:tcPr>
          <w:p w:rsidR="000D6CDF" w:rsidRPr="00C76531" w:rsidRDefault="000D6CDF" w:rsidP="000D6CDF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0D6CDF" w:rsidRPr="000D6CDF" w:rsidTr="000D6CDF">
        <w:trPr>
          <w:cantSplit/>
          <w:trHeight w:val="135"/>
          <w:jc w:val="center"/>
        </w:trPr>
        <w:tc>
          <w:tcPr>
            <w:tcW w:w="4111" w:type="dxa"/>
            <w:vAlign w:val="center"/>
          </w:tcPr>
          <w:p w:rsidR="000D6CDF" w:rsidRPr="00C76531" w:rsidRDefault="000D6CDF" w:rsidP="000D6CDF">
            <w:pPr>
              <w:numPr>
                <w:ilvl w:val="0"/>
                <w:numId w:val="28"/>
              </w:num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Descrierea </w:t>
            </w:r>
            <w:r w:rsidR="00C76531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>modificărilor</w:t>
            </w:r>
            <w:r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aduse contractului prin actul/actele </w:t>
            </w:r>
            <w:r w:rsidR="00C76531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>adiționale</w:t>
            </w:r>
          </w:p>
        </w:tc>
        <w:tc>
          <w:tcPr>
            <w:tcW w:w="6329" w:type="dxa"/>
            <w:shd w:val="pct10" w:color="000000" w:fill="FFFFFF"/>
            <w:vAlign w:val="center"/>
          </w:tcPr>
          <w:p w:rsidR="000D6CDF" w:rsidRPr="00C76531" w:rsidRDefault="000D6CDF" w:rsidP="000D6CDF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0D6CDF" w:rsidRPr="000D6CDF" w:rsidTr="000D6CDF">
        <w:trPr>
          <w:cantSplit/>
          <w:trHeight w:val="135"/>
          <w:jc w:val="center"/>
        </w:trPr>
        <w:tc>
          <w:tcPr>
            <w:tcW w:w="4111" w:type="dxa"/>
            <w:vAlign w:val="center"/>
          </w:tcPr>
          <w:p w:rsidR="000D6CDF" w:rsidRPr="00C76531" w:rsidRDefault="00C76531" w:rsidP="000D6CDF">
            <w:pPr>
              <w:numPr>
                <w:ilvl w:val="0"/>
                <w:numId w:val="28"/>
              </w:num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>Modificările</w:t>
            </w:r>
            <w:r w:rsidR="000D6CDF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din actul/actele </w:t>
            </w:r>
            <w:r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>adiționale</w:t>
            </w:r>
            <w:r w:rsidR="000D6CDF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au fost de natur</w:t>
            </w:r>
            <w:r>
              <w:rPr>
                <w:rFonts w:ascii="Arial Narrow" w:hAnsi="Arial Narrow" w:cs="Calibri"/>
                <w:sz w:val="22"/>
                <w:szCs w:val="22"/>
                <w:lang w:val="ro-RO"/>
              </w:rPr>
              <w:t>ă</w:t>
            </w:r>
            <w:r w:rsidR="000D6CDF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s</w:t>
            </w:r>
            <w:r>
              <w:rPr>
                <w:rFonts w:ascii="Arial Narrow" w:hAnsi="Arial Narrow" w:cs="Calibri"/>
                <w:sz w:val="22"/>
                <w:szCs w:val="22"/>
                <w:lang w:val="ro-RO"/>
              </w:rPr>
              <w:t>ă</w:t>
            </w:r>
            <w:r w:rsidR="000D6CDF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>influențeze</w:t>
            </w:r>
            <w:r w:rsidR="000D6CDF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>condițiile</w:t>
            </w:r>
            <w:r w:rsidR="000D6CDF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de atribuire a contractului </w:t>
            </w:r>
            <w:r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>inițial</w:t>
            </w:r>
            <w:r w:rsidR="000D6CDF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(ex:</w:t>
            </w:r>
            <w:r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="000D6CDF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factori de evaluare, </w:t>
            </w:r>
            <w:r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>modificări</w:t>
            </w:r>
            <w:r w:rsidR="000D6CDF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>substanțiale</w:t>
            </w:r>
            <w:r w:rsidR="000D6CDF" w:rsidRPr="00C76531">
              <w:rPr>
                <w:rFonts w:ascii="Arial Narrow" w:hAnsi="Arial Narrow" w:cs="Calibri"/>
                <w:sz w:val="22"/>
                <w:szCs w:val="22"/>
                <w:lang w:val="ro-RO"/>
              </w:rPr>
              <w:t>, etc.) DA/NU</w:t>
            </w:r>
          </w:p>
        </w:tc>
        <w:tc>
          <w:tcPr>
            <w:tcW w:w="6329" w:type="dxa"/>
            <w:shd w:val="pct10" w:color="000000" w:fill="FFFFFF"/>
            <w:vAlign w:val="center"/>
          </w:tcPr>
          <w:p w:rsidR="000D6CDF" w:rsidRPr="00C76531" w:rsidRDefault="000D6CDF" w:rsidP="000D6CDF">
            <w:pPr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0D6CDF" w:rsidRPr="000D6CDF" w:rsidTr="000D6CDF">
        <w:trPr>
          <w:cantSplit/>
          <w:trHeight w:val="135"/>
          <w:jc w:val="center"/>
        </w:trPr>
        <w:tc>
          <w:tcPr>
            <w:tcW w:w="4111" w:type="dxa"/>
            <w:vAlign w:val="center"/>
          </w:tcPr>
          <w:p w:rsidR="000D6CDF" w:rsidRPr="00C76531" w:rsidRDefault="000D6CDF" w:rsidP="000D6CDF">
            <w:pPr>
              <w:numPr>
                <w:ilvl w:val="0"/>
                <w:numId w:val="28"/>
              </w:num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76531">
              <w:rPr>
                <w:rFonts w:ascii="Arial Narrow" w:hAnsi="Arial Narrow"/>
                <w:sz w:val="22"/>
                <w:szCs w:val="22"/>
                <w:lang w:val="ro-RO"/>
              </w:rPr>
              <w:t xml:space="preserve">Prin semnarea actului </w:t>
            </w:r>
            <w:r w:rsidR="00C76531" w:rsidRPr="00C76531">
              <w:rPr>
                <w:rFonts w:ascii="Arial Narrow" w:hAnsi="Arial Narrow"/>
                <w:sz w:val="22"/>
                <w:szCs w:val="22"/>
                <w:lang w:val="ro-RO"/>
              </w:rPr>
              <w:t>adițional</w:t>
            </w:r>
            <w:r w:rsidRPr="00C76531">
              <w:rPr>
                <w:rFonts w:ascii="Arial Narrow" w:hAnsi="Arial Narrow"/>
                <w:sz w:val="22"/>
                <w:szCs w:val="22"/>
                <w:lang w:val="ro-RO"/>
              </w:rPr>
              <w:t xml:space="preserve"> a fost afectat avantajul </w:t>
            </w:r>
            <w:r w:rsidR="00C76531" w:rsidRPr="00C76531">
              <w:rPr>
                <w:rFonts w:ascii="Arial Narrow" w:hAnsi="Arial Narrow"/>
                <w:sz w:val="22"/>
                <w:szCs w:val="22"/>
                <w:lang w:val="ro-RO"/>
              </w:rPr>
              <w:t>obținut</w:t>
            </w:r>
            <w:r w:rsidRPr="00C76531">
              <w:rPr>
                <w:rFonts w:ascii="Arial Narrow" w:hAnsi="Arial Narrow"/>
                <w:sz w:val="22"/>
                <w:szCs w:val="22"/>
                <w:lang w:val="ro-RO"/>
              </w:rPr>
              <w:t xml:space="preserve"> prin desemnarea ofertei </w:t>
            </w:r>
            <w:r w:rsidR="00C76531" w:rsidRPr="00C76531">
              <w:rPr>
                <w:rFonts w:ascii="Arial Narrow" w:hAnsi="Arial Narrow"/>
                <w:sz w:val="22"/>
                <w:szCs w:val="22"/>
                <w:lang w:val="ro-RO"/>
              </w:rPr>
              <w:t>câștigătoare</w:t>
            </w:r>
            <w:r w:rsidRPr="00C76531">
              <w:rPr>
                <w:rFonts w:ascii="Arial Narrow" w:hAnsi="Arial Narrow"/>
                <w:sz w:val="22"/>
                <w:szCs w:val="22"/>
                <w:lang w:val="ro-RO"/>
              </w:rPr>
              <w:t xml:space="preserve"> în cadrul procedurii </w:t>
            </w:r>
            <w:r w:rsidR="00C76531" w:rsidRPr="00C76531">
              <w:rPr>
                <w:rFonts w:ascii="Arial Narrow" w:hAnsi="Arial Narrow"/>
                <w:sz w:val="22"/>
                <w:szCs w:val="22"/>
                <w:lang w:val="ro-RO"/>
              </w:rPr>
              <w:t>inițiale</w:t>
            </w:r>
            <w:r w:rsidRPr="00C76531">
              <w:rPr>
                <w:rFonts w:ascii="Arial Narrow" w:hAnsi="Arial Narrow"/>
                <w:sz w:val="22"/>
                <w:szCs w:val="22"/>
                <w:lang w:val="ro-RO"/>
              </w:rPr>
              <w:t>?</w:t>
            </w:r>
          </w:p>
        </w:tc>
        <w:tc>
          <w:tcPr>
            <w:tcW w:w="6329" w:type="dxa"/>
            <w:shd w:val="pct10" w:color="000000" w:fill="FFFFFF"/>
            <w:vAlign w:val="center"/>
          </w:tcPr>
          <w:p w:rsidR="000D6CDF" w:rsidRPr="00C76531" w:rsidRDefault="000D6CDF" w:rsidP="000D6CDF">
            <w:pPr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</w:tbl>
    <w:p w:rsidR="000A70EE" w:rsidRPr="000D6CDF" w:rsidRDefault="007B2014" w:rsidP="00A801F2">
      <w:pPr>
        <w:jc w:val="both"/>
        <w:rPr>
          <w:rFonts w:ascii="Arial Narrow" w:hAnsi="Arial Narrow" w:cs="Calibri"/>
          <w:bCs/>
          <w:iCs/>
          <w:sz w:val="16"/>
          <w:szCs w:val="16"/>
          <w:lang w:val="ro-RO"/>
        </w:rPr>
      </w:pPr>
      <w:r w:rsidRPr="000D6CDF">
        <w:rPr>
          <w:rFonts w:ascii="Arial Narrow" w:hAnsi="Arial Narrow" w:cs="Calibri"/>
          <w:b/>
          <w:sz w:val="22"/>
          <w:szCs w:val="22"/>
          <w:lang w:val="ro-RO"/>
        </w:rPr>
        <w:t xml:space="preserve"> </w:t>
      </w:r>
      <w:r w:rsidR="000A70EE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Notă: La completarea acestei liste de verificare se vor </w:t>
      </w:r>
      <w:r w:rsidR="000D6CDF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>menționa</w:t>
      </w:r>
      <w:r w:rsidR="000A70EE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la </w:t>
      </w:r>
      <w:r w:rsidR="000D6CDF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>secțiunea</w:t>
      </w:r>
      <w:r w:rsidR="000A70EE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„Comentarii” elementele care au condus la</w:t>
      </w:r>
      <w:r w:rsidR="009525EE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decizia </w:t>
      </w:r>
      <w:r w:rsidR="000D6CDF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>aplicării</w:t>
      </w:r>
      <w:r w:rsidR="009525EE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de reduceri procentuale</w:t>
      </w:r>
      <w:r w:rsidR="000A70EE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</w:t>
      </w:r>
      <w:r w:rsidR="009525EE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>/</w:t>
      </w:r>
      <w:r w:rsidR="000D6CDF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>declarării</w:t>
      </w:r>
      <w:r w:rsidR="009525EE" w:rsidRPr="000D6CDF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unor cheltuielilor neeligibile</w:t>
      </w:r>
    </w:p>
    <w:p w:rsidR="00B615E1" w:rsidRPr="000D6CDF" w:rsidRDefault="00B615E1" w:rsidP="00515FD5">
      <w:pPr>
        <w:spacing w:before="120"/>
        <w:ind w:left="720"/>
        <w:outlineLvl w:val="0"/>
        <w:rPr>
          <w:rFonts w:ascii="Arial Narrow" w:hAnsi="Arial Narrow"/>
          <w:b/>
          <w:sz w:val="22"/>
          <w:szCs w:val="22"/>
          <w:lang w:val="ro-RO"/>
        </w:rPr>
      </w:pPr>
    </w:p>
    <w:p w:rsidR="00515FD5" w:rsidRPr="000D6CDF" w:rsidRDefault="00515FD5" w:rsidP="00515FD5">
      <w:pPr>
        <w:spacing w:before="120"/>
        <w:ind w:left="720"/>
        <w:outlineLvl w:val="0"/>
        <w:rPr>
          <w:rFonts w:ascii="Arial Narrow" w:hAnsi="Arial Narrow"/>
          <w:b/>
          <w:sz w:val="22"/>
          <w:szCs w:val="22"/>
          <w:lang w:val="ro-RO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0"/>
        <w:gridCol w:w="2045"/>
        <w:gridCol w:w="2206"/>
        <w:gridCol w:w="2952"/>
      </w:tblGrid>
      <w:tr w:rsidR="00515FD5" w:rsidRPr="000D6CDF" w:rsidTr="00DB0309">
        <w:tc>
          <w:tcPr>
            <w:tcW w:w="2126" w:type="dxa"/>
          </w:tcPr>
          <w:p w:rsidR="00515FD5" w:rsidRPr="000D6CDF" w:rsidRDefault="00515FD5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0D6CDF">
              <w:rPr>
                <w:rFonts w:ascii="Arial Narrow" w:hAnsi="Arial Narrow"/>
                <w:sz w:val="22"/>
                <w:szCs w:val="22"/>
                <w:lang w:val="ro-RO"/>
              </w:rPr>
              <w:t>Nume</w:t>
            </w:r>
          </w:p>
          <w:p w:rsidR="00515FD5" w:rsidRPr="000D6CDF" w:rsidRDefault="00515FD5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0D6CDF">
              <w:rPr>
                <w:rFonts w:ascii="Arial Narrow" w:hAnsi="Arial Narrow"/>
                <w:sz w:val="22"/>
                <w:szCs w:val="22"/>
                <w:lang w:val="ro-RO"/>
              </w:rPr>
              <w:t>Prenume</w:t>
            </w:r>
          </w:p>
        </w:tc>
        <w:tc>
          <w:tcPr>
            <w:tcW w:w="4268" w:type="dxa"/>
            <w:gridSpan w:val="2"/>
          </w:tcPr>
          <w:p w:rsidR="00515FD5" w:rsidRPr="000D6CDF" w:rsidRDefault="00515FD5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2962" w:type="dxa"/>
          </w:tcPr>
          <w:p w:rsidR="00515FD5" w:rsidRPr="000D6CDF" w:rsidRDefault="00515FD5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0D6CDF">
              <w:rPr>
                <w:rFonts w:ascii="Arial Narrow" w:hAnsi="Arial Narrow"/>
                <w:sz w:val="22"/>
                <w:szCs w:val="22"/>
                <w:lang w:val="ro-RO"/>
              </w:rPr>
              <w:t>Semnătura:</w:t>
            </w:r>
          </w:p>
          <w:p w:rsidR="00B615E1" w:rsidRPr="000D6CDF" w:rsidRDefault="00B615E1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  <w:p w:rsidR="00B615E1" w:rsidRPr="000D6CDF" w:rsidRDefault="00B615E1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  <w:p w:rsidR="00515FD5" w:rsidRPr="000D6CDF" w:rsidRDefault="00515FD5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</w:tr>
      <w:tr w:rsidR="00515FD5" w:rsidRPr="000D6CDF" w:rsidTr="00D21E18">
        <w:trPr>
          <w:cantSplit/>
          <w:trHeight w:val="233"/>
        </w:trPr>
        <w:tc>
          <w:tcPr>
            <w:tcW w:w="2126" w:type="dxa"/>
          </w:tcPr>
          <w:p w:rsidR="00515FD5" w:rsidRPr="000D6CDF" w:rsidRDefault="00C76531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0D6CDF">
              <w:rPr>
                <w:rFonts w:ascii="Arial Narrow" w:hAnsi="Arial Narrow"/>
                <w:sz w:val="22"/>
                <w:szCs w:val="22"/>
                <w:lang w:val="ro-RO"/>
              </w:rPr>
              <w:t>Funcția</w:t>
            </w:r>
            <w:r w:rsidR="00515FD5" w:rsidRPr="000D6CDF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4268" w:type="dxa"/>
            <w:gridSpan w:val="2"/>
          </w:tcPr>
          <w:p w:rsidR="00515FD5" w:rsidRPr="000D6CDF" w:rsidRDefault="007A45F7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0D6CDF">
              <w:rPr>
                <w:rFonts w:ascii="Arial Narrow" w:hAnsi="Arial Narrow"/>
                <w:sz w:val="22"/>
                <w:szCs w:val="22"/>
                <w:lang w:val="ro-RO"/>
              </w:rPr>
              <w:t>Ofițer</w:t>
            </w:r>
            <w:r w:rsidR="00515FD5" w:rsidRPr="000D6CDF">
              <w:rPr>
                <w:rFonts w:ascii="Arial Narrow" w:hAnsi="Arial Narrow"/>
                <w:sz w:val="22"/>
                <w:szCs w:val="22"/>
                <w:lang w:val="ro-RO"/>
              </w:rPr>
              <w:t xml:space="preserve"> </w:t>
            </w:r>
            <w:r w:rsidRPr="000D6CDF">
              <w:rPr>
                <w:rFonts w:ascii="Arial Narrow" w:hAnsi="Arial Narrow"/>
                <w:sz w:val="22"/>
                <w:szCs w:val="22"/>
                <w:lang w:val="ro-RO"/>
              </w:rPr>
              <w:t>achiziții</w:t>
            </w:r>
            <w:bookmarkStart w:id="1" w:name="_GoBack"/>
            <w:bookmarkEnd w:id="1"/>
          </w:p>
        </w:tc>
        <w:tc>
          <w:tcPr>
            <w:tcW w:w="2962" w:type="dxa"/>
            <w:vMerge w:val="restart"/>
          </w:tcPr>
          <w:p w:rsidR="007E3218" w:rsidRPr="000D6CDF" w:rsidRDefault="00515FD5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0D6CDF">
              <w:rPr>
                <w:rFonts w:ascii="Arial Narrow" w:hAnsi="Arial Narrow"/>
                <w:sz w:val="22"/>
                <w:szCs w:val="22"/>
                <w:lang w:val="ro-RO"/>
              </w:rPr>
              <w:t xml:space="preserve">Data:    </w:t>
            </w:r>
          </w:p>
          <w:p w:rsidR="007E3218" w:rsidRPr="000D6CDF" w:rsidRDefault="007E3218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</w:p>
          <w:p w:rsidR="00515FD5" w:rsidRPr="000D6CDF" w:rsidRDefault="00515FD5" w:rsidP="00DB0309">
            <w:pPr>
              <w:rPr>
                <w:rFonts w:ascii="Arial Narrow" w:hAnsi="Arial Narrow"/>
                <w:sz w:val="22"/>
                <w:szCs w:val="22"/>
                <w:lang w:val="ro-RO"/>
              </w:rPr>
            </w:pPr>
            <w:r w:rsidRPr="000D6CDF">
              <w:rPr>
                <w:rFonts w:ascii="Arial Narrow" w:hAnsi="Arial Narrow"/>
                <w:sz w:val="22"/>
                <w:szCs w:val="22"/>
                <w:lang w:val="ro-RO"/>
              </w:rPr>
              <w:t xml:space="preserve">     </w:t>
            </w:r>
          </w:p>
        </w:tc>
      </w:tr>
      <w:tr w:rsidR="00515FD5" w:rsidRPr="000D6CDF" w:rsidTr="00D21E18">
        <w:trPr>
          <w:cantSplit/>
          <w:trHeight w:val="251"/>
        </w:trPr>
        <w:tc>
          <w:tcPr>
            <w:tcW w:w="2126" w:type="dxa"/>
          </w:tcPr>
          <w:p w:rsidR="00515FD5" w:rsidRPr="000D6CDF" w:rsidRDefault="00515FD5" w:rsidP="00DB0309">
            <w:pPr>
              <w:pStyle w:val="Corptext2"/>
              <w:rPr>
                <w:rFonts w:ascii="Arial Narrow" w:hAnsi="Arial Narrow"/>
                <w:sz w:val="22"/>
                <w:szCs w:val="22"/>
              </w:rPr>
            </w:pPr>
            <w:r w:rsidRPr="000D6CDF">
              <w:rPr>
                <w:rFonts w:ascii="Arial Narrow" w:hAnsi="Arial Narrow"/>
                <w:sz w:val="22"/>
                <w:szCs w:val="22"/>
              </w:rPr>
              <w:t>Telefon:</w:t>
            </w:r>
          </w:p>
        </w:tc>
        <w:tc>
          <w:tcPr>
            <w:tcW w:w="2053" w:type="dxa"/>
          </w:tcPr>
          <w:p w:rsidR="00515FD5" w:rsidRPr="000D6CDF" w:rsidRDefault="00515FD5" w:rsidP="00DB0309">
            <w:pPr>
              <w:pStyle w:val="Corptext2"/>
              <w:rPr>
                <w:rFonts w:ascii="Arial Narrow" w:hAnsi="Arial Narrow"/>
                <w:sz w:val="22"/>
                <w:szCs w:val="22"/>
              </w:rPr>
            </w:pPr>
            <w:r w:rsidRPr="000D6CDF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2215" w:type="dxa"/>
          </w:tcPr>
          <w:p w:rsidR="00515FD5" w:rsidRPr="000D6CDF" w:rsidRDefault="00515FD5" w:rsidP="00DB0309">
            <w:pPr>
              <w:pStyle w:val="Corptext2"/>
              <w:rPr>
                <w:rFonts w:ascii="Arial Narrow" w:hAnsi="Arial Narrow"/>
                <w:sz w:val="22"/>
                <w:szCs w:val="22"/>
              </w:rPr>
            </w:pPr>
            <w:r w:rsidRPr="000D6CDF">
              <w:rPr>
                <w:rFonts w:ascii="Arial Narrow" w:hAnsi="Arial Narrow"/>
                <w:sz w:val="22"/>
                <w:szCs w:val="22"/>
              </w:rPr>
              <w:t xml:space="preserve">E-mail: </w:t>
            </w:r>
          </w:p>
        </w:tc>
        <w:tc>
          <w:tcPr>
            <w:tcW w:w="2962" w:type="dxa"/>
            <w:vMerge/>
          </w:tcPr>
          <w:p w:rsidR="00515FD5" w:rsidRPr="000D6CDF" w:rsidRDefault="00515FD5" w:rsidP="00DB0309">
            <w:pPr>
              <w:pStyle w:val="Corptext2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B615E1" w:rsidRPr="000D6CDF" w:rsidRDefault="00B615E1" w:rsidP="00515FD5">
      <w:pPr>
        <w:spacing w:before="120"/>
        <w:ind w:left="720"/>
        <w:outlineLvl w:val="0"/>
        <w:rPr>
          <w:rFonts w:ascii="Arial Narrow" w:hAnsi="Arial Narrow"/>
          <w:b/>
          <w:sz w:val="22"/>
          <w:szCs w:val="22"/>
          <w:lang w:val="ro-RO"/>
        </w:rPr>
      </w:pPr>
    </w:p>
    <w:sectPr w:rsidR="00B615E1" w:rsidRPr="000D6CDF" w:rsidSect="000D6CDF">
      <w:headerReference w:type="default" r:id="rId8"/>
      <w:footerReference w:type="even" r:id="rId9"/>
      <w:footerReference w:type="default" r:id="rId10"/>
      <w:pgSz w:w="11909" w:h="16834" w:code="9"/>
      <w:pgMar w:top="1418" w:right="1134" w:bottom="1134" w:left="1418" w:header="561" w:footer="45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0E1" w:rsidRDefault="005820E1">
      <w:r>
        <w:separator/>
      </w:r>
    </w:p>
  </w:endnote>
  <w:endnote w:type="continuationSeparator" w:id="0">
    <w:p w:rsidR="005820E1" w:rsidRDefault="00582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0EE" w:rsidRDefault="000A70EE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0A70EE" w:rsidRDefault="000A70EE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0EE" w:rsidRDefault="000A70EE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separate"/>
    </w:r>
    <w:r w:rsidR="00B62027">
      <w:rPr>
        <w:rStyle w:val="Numrdepagin"/>
        <w:noProof/>
      </w:rPr>
      <w:t>2</w:t>
    </w:r>
    <w:r>
      <w:rPr>
        <w:rStyle w:val="Numrdepagin"/>
      </w:rPr>
      <w:fldChar w:fldCharType="end"/>
    </w:r>
  </w:p>
  <w:p w:rsidR="000A70EE" w:rsidRDefault="000A70EE">
    <w:pPr>
      <w:pStyle w:val="Subsol"/>
      <w:pBdr>
        <w:top w:val="single" w:sz="4" w:space="0" w:color="auto"/>
      </w:pBdr>
      <w:tabs>
        <w:tab w:val="clear" w:pos="4320"/>
        <w:tab w:val="clear" w:pos="8640"/>
        <w:tab w:val="left" w:pos="1851"/>
      </w:tabs>
      <w:ind w:right="360"/>
      <w:rPr>
        <w:rFonts w:ascii="Arial" w:hAnsi="Arial"/>
        <w:i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0E1" w:rsidRDefault="005820E1">
      <w:r>
        <w:separator/>
      </w:r>
    </w:p>
  </w:footnote>
  <w:footnote w:type="continuationSeparator" w:id="0">
    <w:p w:rsidR="005820E1" w:rsidRDefault="005820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0EE" w:rsidRDefault="000A70EE">
    <w:pPr>
      <w:pStyle w:val="Antet"/>
    </w:pPr>
    <w:r>
      <w:rPr>
        <w:rFonts w:ascii="Tahoma" w:hAnsi="Tahoma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5E15"/>
    <w:multiLevelType w:val="hybridMultilevel"/>
    <w:tmpl w:val="3BF20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24189"/>
    <w:multiLevelType w:val="hybridMultilevel"/>
    <w:tmpl w:val="F078B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13BB0"/>
    <w:multiLevelType w:val="multilevel"/>
    <w:tmpl w:val="408494D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1EAF63A2"/>
    <w:multiLevelType w:val="hybridMultilevel"/>
    <w:tmpl w:val="A25052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854FD"/>
    <w:multiLevelType w:val="hybridMultilevel"/>
    <w:tmpl w:val="4C74635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557DE"/>
    <w:multiLevelType w:val="hybridMultilevel"/>
    <w:tmpl w:val="56AA1084"/>
    <w:lvl w:ilvl="0" w:tplc="BBC06DFC">
      <w:start w:val="19"/>
      <w:numFmt w:val="bullet"/>
      <w:lvlText w:val="-"/>
      <w:lvlJc w:val="left"/>
      <w:pPr>
        <w:tabs>
          <w:tab w:val="num" w:pos="-120"/>
        </w:tabs>
        <w:ind w:left="-1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05D80"/>
    <w:multiLevelType w:val="multilevel"/>
    <w:tmpl w:val="A79691F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7" w15:restartNumberingAfterBreak="0">
    <w:nsid w:val="378C3E42"/>
    <w:multiLevelType w:val="hybridMultilevel"/>
    <w:tmpl w:val="6F8E3A2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7E57AC"/>
    <w:multiLevelType w:val="hybridMultilevel"/>
    <w:tmpl w:val="4A761C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5970AD"/>
    <w:multiLevelType w:val="hybridMultilevel"/>
    <w:tmpl w:val="DADA8DCC"/>
    <w:lvl w:ilvl="0" w:tplc="B9BE4D6E">
      <w:start w:val="26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F0461A"/>
    <w:multiLevelType w:val="hybridMultilevel"/>
    <w:tmpl w:val="AD6C82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CC7E1C"/>
    <w:multiLevelType w:val="hybridMultilevel"/>
    <w:tmpl w:val="B60EBB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AC82842"/>
    <w:multiLevelType w:val="hybridMultilevel"/>
    <w:tmpl w:val="621E91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574AAD"/>
    <w:multiLevelType w:val="hybridMultilevel"/>
    <w:tmpl w:val="DF80DCA6"/>
    <w:lvl w:ilvl="0" w:tplc="6E004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A03A74">
      <w:numFmt w:val="none"/>
      <w:lvlText w:val=""/>
      <w:lvlJc w:val="left"/>
      <w:pPr>
        <w:tabs>
          <w:tab w:val="num" w:pos="360"/>
        </w:tabs>
      </w:pPr>
    </w:lvl>
    <w:lvl w:ilvl="2" w:tplc="CE08C52A">
      <w:numFmt w:val="none"/>
      <w:lvlText w:val=""/>
      <w:lvlJc w:val="left"/>
      <w:pPr>
        <w:tabs>
          <w:tab w:val="num" w:pos="360"/>
        </w:tabs>
      </w:pPr>
    </w:lvl>
    <w:lvl w:ilvl="3" w:tplc="8A0EE488">
      <w:numFmt w:val="none"/>
      <w:lvlText w:val=""/>
      <w:lvlJc w:val="left"/>
      <w:pPr>
        <w:tabs>
          <w:tab w:val="num" w:pos="360"/>
        </w:tabs>
      </w:pPr>
    </w:lvl>
    <w:lvl w:ilvl="4" w:tplc="E1F05BBC">
      <w:numFmt w:val="none"/>
      <w:lvlText w:val=""/>
      <w:lvlJc w:val="left"/>
      <w:pPr>
        <w:tabs>
          <w:tab w:val="num" w:pos="360"/>
        </w:tabs>
      </w:pPr>
    </w:lvl>
    <w:lvl w:ilvl="5" w:tplc="BA200A90">
      <w:numFmt w:val="none"/>
      <w:lvlText w:val=""/>
      <w:lvlJc w:val="left"/>
      <w:pPr>
        <w:tabs>
          <w:tab w:val="num" w:pos="360"/>
        </w:tabs>
      </w:pPr>
    </w:lvl>
    <w:lvl w:ilvl="6" w:tplc="B164BE70">
      <w:numFmt w:val="none"/>
      <w:lvlText w:val=""/>
      <w:lvlJc w:val="left"/>
      <w:pPr>
        <w:tabs>
          <w:tab w:val="num" w:pos="360"/>
        </w:tabs>
      </w:pPr>
    </w:lvl>
    <w:lvl w:ilvl="7" w:tplc="6EDEA664">
      <w:numFmt w:val="none"/>
      <w:lvlText w:val=""/>
      <w:lvlJc w:val="left"/>
      <w:pPr>
        <w:tabs>
          <w:tab w:val="num" w:pos="360"/>
        </w:tabs>
      </w:pPr>
    </w:lvl>
    <w:lvl w:ilvl="8" w:tplc="FA88E0F6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53E30005"/>
    <w:multiLevelType w:val="multilevel"/>
    <w:tmpl w:val="C9B0FD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577279B6"/>
    <w:multiLevelType w:val="hybridMultilevel"/>
    <w:tmpl w:val="029EAFC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DE43AD"/>
    <w:multiLevelType w:val="hybridMultilevel"/>
    <w:tmpl w:val="129C49D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5D3F05E2"/>
    <w:multiLevelType w:val="hybridMultilevel"/>
    <w:tmpl w:val="DB9468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040327A"/>
    <w:multiLevelType w:val="hybridMultilevel"/>
    <w:tmpl w:val="5188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6E7310"/>
    <w:multiLevelType w:val="hybridMultilevel"/>
    <w:tmpl w:val="036A6F40"/>
    <w:lvl w:ilvl="0" w:tplc="9C0E2DA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63094A"/>
    <w:multiLevelType w:val="hybridMultilevel"/>
    <w:tmpl w:val="7C961B00"/>
    <w:lvl w:ilvl="0" w:tplc="EE70FD8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71572"/>
    <w:multiLevelType w:val="hybridMultilevel"/>
    <w:tmpl w:val="CF6E6BA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23EA1"/>
    <w:multiLevelType w:val="hybridMultilevel"/>
    <w:tmpl w:val="D8E8EC82"/>
    <w:lvl w:ilvl="0" w:tplc="124439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4096D"/>
    <w:multiLevelType w:val="hybridMultilevel"/>
    <w:tmpl w:val="911660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75E5B"/>
    <w:multiLevelType w:val="hybridMultilevel"/>
    <w:tmpl w:val="0422D8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6C36AF"/>
    <w:multiLevelType w:val="hybridMultilevel"/>
    <w:tmpl w:val="7CB0F64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47D4D"/>
    <w:multiLevelType w:val="hybridMultilevel"/>
    <w:tmpl w:val="856058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97B7B"/>
    <w:multiLevelType w:val="hybridMultilevel"/>
    <w:tmpl w:val="D50246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4"/>
  </w:num>
  <w:num w:numId="4">
    <w:abstractNumId w:val="13"/>
  </w:num>
  <w:num w:numId="5">
    <w:abstractNumId w:val="11"/>
  </w:num>
  <w:num w:numId="6">
    <w:abstractNumId w:val="8"/>
  </w:num>
  <w:num w:numId="7">
    <w:abstractNumId w:val="26"/>
  </w:num>
  <w:num w:numId="8">
    <w:abstractNumId w:val="1"/>
  </w:num>
  <w:num w:numId="9">
    <w:abstractNumId w:val="18"/>
  </w:num>
  <w:num w:numId="10">
    <w:abstractNumId w:val="17"/>
  </w:num>
  <w:num w:numId="11">
    <w:abstractNumId w:val="7"/>
  </w:num>
  <w:num w:numId="12">
    <w:abstractNumId w:val="15"/>
  </w:num>
  <w:num w:numId="13">
    <w:abstractNumId w:val="24"/>
  </w:num>
  <w:num w:numId="14">
    <w:abstractNumId w:val="23"/>
  </w:num>
  <w:num w:numId="15">
    <w:abstractNumId w:val="4"/>
  </w:num>
  <w:num w:numId="16">
    <w:abstractNumId w:val="12"/>
  </w:num>
  <w:num w:numId="17">
    <w:abstractNumId w:val="21"/>
  </w:num>
  <w:num w:numId="18">
    <w:abstractNumId w:val="5"/>
  </w:num>
  <w:num w:numId="19">
    <w:abstractNumId w:val="27"/>
  </w:num>
  <w:num w:numId="20">
    <w:abstractNumId w:val="0"/>
  </w:num>
  <w:num w:numId="21">
    <w:abstractNumId w:val="16"/>
  </w:num>
  <w:num w:numId="22">
    <w:abstractNumId w:val="3"/>
  </w:num>
  <w:num w:numId="23">
    <w:abstractNumId w:val="10"/>
  </w:num>
  <w:num w:numId="24">
    <w:abstractNumId w:val="22"/>
  </w:num>
  <w:num w:numId="25">
    <w:abstractNumId w:val="20"/>
  </w:num>
  <w:num w:numId="26">
    <w:abstractNumId w:val="9"/>
  </w:num>
  <w:num w:numId="27">
    <w:abstractNumId w:val="19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2507"/>
    <w:rsid w:val="00003E75"/>
    <w:rsid w:val="000062A0"/>
    <w:rsid w:val="0001655C"/>
    <w:rsid w:val="00022688"/>
    <w:rsid w:val="00032407"/>
    <w:rsid w:val="00040D69"/>
    <w:rsid w:val="00046ABA"/>
    <w:rsid w:val="00053325"/>
    <w:rsid w:val="00054AD6"/>
    <w:rsid w:val="0005663C"/>
    <w:rsid w:val="000631C1"/>
    <w:rsid w:val="00064D7D"/>
    <w:rsid w:val="00073ECD"/>
    <w:rsid w:val="00084357"/>
    <w:rsid w:val="00091758"/>
    <w:rsid w:val="00091EF9"/>
    <w:rsid w:val="000A0937"/>
    <w:rsid w:val="000A4167"/>
    <w:rsid w:val="000A6900"/>
    <w:rsid w:val="000A70EE"/>
    <w:rsid w:val="000B0789"/>
    <w:rsid w:val="000B493E"/>
    <w:rsid w:val="000C0405"/>
    <w:rsid w:val="000D5CE4"/>
    <w:rsid w:val="000D6CDF"/>
    <w:rsid w:val="000E7FBB"/>
    <w:rsid w:val="000F2EA4"/>
    <w:rsid w:val="000F373F"/>
    <w:rsid w:val="00111584"/>
    <w:rsid w:val="00115E04"/>
    <w:rsid w:val="001232FB"/>
    <w:rsid w:val="001273DD"/>
    <w:rsid w:val="0012744B"/>
    <w:rsid w:val="00133A51"/>
    <w:rsid w:val="0013797E"/>
    <w:rsid w:val="00142B0A"/>
    <w:rsid w:val="00144360"/>
    <w:rsid w:val="00144A54"/>
    <w:rsid w:val="00145CD4"/>
    <w:rsid w:val="00165190"/>
    <w:rsid w:val="001661C5"/>
    <w:rsid w:val="00166789"/>
    <w:rsid w:val="00172EA4"/>
    <w:rsid w:val="00174423"/>
    <w:rsid w:val="00187064"/>
    <w:rsid w:val="00187F89"/>
    <w:rsid w:val="00191288"/>
    <w:rsid w:val="0019502B"/>
    <w:rsid w:val="001A1DC5"/>
    <w:rsid w:val="001A1F54"/>
    <w:rsid w:val="001A7A7E"/>
    <w:rsid w:val="001B1039"/>
    <w:rsid w:val="001B390F"/>
    <w:rsid w:val="001B48DB"/>
    <w:rsid w:val="001C0CD9"/>
    <w:rsid w:val="001C301F"/>
    <w:rsid w:val="001E1323"/>
    <w:rsid w:val="001F42D5"/>
    <w:rsid w:val="00201DE0"/>
    <w:rsid w:val="002207A2"/>
    <w:rsid w:val="00223103"/>
    <w:rsid w:val="00232B74"/>
    <w:rsid w:val="00232DF8"/>
    <w:rsid w:val="00253328"/>
    <w:rsid w:val="002604B3"/>
    <w:rsid w:val="00293118"/>
    <w:rsid w:val="0029661D"/>
    <w:rsid w:val="002A5466"/>
    <w:rsid w:val="002B3BE7"/>
    <w:rsid w:val="002C1C08"/>
    <w:rsid w:val="002D52DE"/>
    <w:rsid w:val="002D5336"/>
    <w:rsid w:val="00302779"/>
    <w:rsid w:val="00303D92"/>
    <w:rsid w:val="0031637E"/>
    <w:rsid w:val="00322931"/>
    <w:rsid w:val="003271AF"/>
    <w:rsid w:val="003361B2"/>
    <w:rsid w:val="003463C1"/>
    <w:rsid w:val="003538D1"/>
    <w:rsid w:val="00365274"/>
    <w:rsid w:val="003675BA"/>
    <w:rsid w:val="003729DC"/>
    <w:rsid w:val="003731BD"/>
    <w:rsid w:val="00373C7D"/>
    <w:rsid w:val="00381249"/>
    <w:rsid w:val="003917B9"/>
    <w:rsid w:val="00394709"/>
    <w:rsid w:val="003A7B0B"/>
    <w:rsid w:val="003B4D45"/>
    <w:rsid w:val="003C0AE3"/>
    <w:rsid w:val="003C235C"/>
    <w:rsid w:val="003C2695"/>
    <w:rsid w:val="003C287F"/>
    <w:rsid w:val="003C71A4"/>
    <w:rsid w:val="003D186F"/>
    <w:rsid w:val="003E6C0C"/>
    <w:rsid w:val="003E722F"/>
    <w:rsid w:val="003F3E59"/>
    <w:rsid w:val="003F7007"/>
    <w:rsid w:val="003F7AE5"/>
    <w:rsid w:val="00405AC8"/>
    <w:rsid w:val="00412045"/>
    <w:rsid w:val="00424CCF"/>
    <w:rsid w:val="00427D5F"/>
    <w:rsid w:val="004304C7"/>
    <w:rsid w:val="00430C6C"/>
    <w:rsid w:val="00433D29"/>
    <w:rsid w:val="00435A17"/>
    <w:rsid w:val="004657C5"/>
    <w:rsid w:val="00466CD9"/>
    <w:rsid w:val="00472C27"/>
    <w:rsid w:val="004776BF"/>
    <w:rsid w:val="004840A7"/>
    <w:rsid w:val="00490BE1"/>
    <w:rsid w:val="00491CA3"/>
    <w:rsid w:val="004A42BB"/>
    <w:rsid w:val="004B323A"/>
    <w:rsid w:val="004C1193"/>
    <w:rsid w:val="004C51C9"/>
    <w:rsid w:val="004E1C04"/>
    <w:rsid w:val="004E2ABF"/>
    <w:rsid w:val="004E32B1"/>
    <w:rsid w:val="004E7A9F"/>
    <w:rsid w:val="004F227E"/>
    <w:rsid w:val="004F5820"/>
    <w:rsid w:val="00502AA3"/>
    <w:rsid w:val="0051365A"/>
    <w:rsid w:val="00515FD5"/>
    <w:rsid w:val="00517B7E"/>
    <w:rsid w:val="00526F19"/>
    <w:rsid w:val="00527387"/>
    <w:rsid w:val="005461BD"/>
    <w:rsid w:val="00547ED7"/>
    <w:rsid w:val="005507BE"/>
    <w:rsid w:val="00562D4E"/>
    <w:rsid w:val="005820E1"/>
    <w:rsid w:val="00583D0E"/>
    <w:rsid w:val="00583F79"/>
    <w:rsid w:val="00587666"/>
    <w:rsid w:val="00590255"/>
    <w:rsid w:val="005A0559"/>
    <w:rsid w:val="005A6E5B"/>
    <w:rsid w:val="005B4B94"/>
    <w:rsid w:val="005B7E14"/>
    <w:rsid w:val="005D12C9"/>
    <w:rsid w:val="005E0C59"/>
    <w:rsid w:val="005E7E61"/>
    <w:rsid w:val="005F2FD0"/>
    <w:rsid w:val="005F3CC8"/>
    <w:rsid w:val="005F4D67"/>
    <w:rsid w:val="006160CB"/>
    <w:rsid w:val="00616C0C"/>
    <w:rsid w:val="00626229"/>
    <w:rsid w:val="006300FE"/>
    <w:rsid w:val="00634617"/>
    <w:rsid w:val="0063647B"/>
    <w:rsid w:val="006406E8"/>
    <w:rsid w:val="00644291"/>
    <w:rsid w:val="00650E64"/>
    <w:rsid w:val="00652EA7"/>
    <w:rsid w:val="00655A72"/>
    <w:rsid w:val="00677500"/>
    <w:rsid w:val="006812BE"/>
    <w:rsid w:val="0068281D"/>
    <w:rsid w:val="00685BE3"/>
    <w:rsid w:val="00692507"/>
    <w:rsid w:val="00695835"/>
    <w:rsid w:val="00697CCF"/>
    <w:rsid w:val="006A6FE5"/>
    <w:rsid w:val="006B1CFB"/>
    <w:rsid w:val="006B7699"/>
    <w:rsid w:val="006C3C65"/>
    <w:rsid w:val="006C5099"/>
    <w:rsid w:val="006D07B7"/>
    <w:rsid w:val="006E3509"/>
    <w:rsid w:val="006E575E"/>
    <w:rsid w:val="006E78DA"/>
    <w:rsid w:val="006F3232"/>
    <w:rsid w:val="006F534E"/>
    <w:rsid w:val="006F7105"/>
    <w:rsid w:val="00701463"/>
    <w:rsid w:val="00701F6D"/>
    <w:rsid w:val="007020C7"/>
    <w:rsid w:val="00703E39"/>
    <w:rsid w:val="0070780E"/>
    <w:rsid w:val="00711DF8"/>
    <w:rsid w:val="007122E1"/>
    <w:rsid w:val="007127A0"/>
    <w:rsid w:val="007304CE"/>
    <w:rsid w:val="007361C0"/>
    <w:rsid w:val="0074108C"/>
    <w:rsid w:val="00743706"/>
    <w:rsid w:val="007509F5"/>
    <w:rsid w:val="007516AF"/>
    <w:rsid w:val="0076275C"/>
    <w:rsid w:val="0077298C"/>
    <w:rsid w:val="00774FDA"/>
    <w:rsid w:val="00777878"/>
    <w:rsid w:val="00780270"/>
    <w:rsid w:val="00783836"/>
    <w:rsid w:val="00785FB3"/>
    <w:rsid w:val="00790B24"/>
    <w:rsid w:val="00792011"/>
    <w:rsid w:val="00796103"/>
    <w:rsid w:val="00796BED"/>
    <w:rsid w:val="007A3D4E"/>
    <w:rsid w:val="007A45F7"/>
    <w:rsid w:val="007B2014"/>
    <w:rsid w:val="007B4C9E"/>
    <w:rsid w:val="007B698B"/>
    <w:rsid w:val="007D09F5"/>
    <w:rsid w:val="007D0F73"/>
    <w:rsid w:val="007D19D4"/>
    <w:rsid w:val="007D2B3A"/>
    <w:rsid w:val="007D71C5"/>
    <w:rsid w:val="007D7C6C"/>
    <w:rsid w:val="007E1752"/>
    <w:rsid w:val="007E2B3A"/>
    <w:rsid w:val="007E3218"/>
    <w:rsid w:val="007E714C"/>
    <w:rsid w:val="007F3926"/>
    <w:rsid w:val="00812582"/>
    <w:rsid w:val="008304F4"/>
    <w:rsid w:val="00835E67"/>
    <w:rsid w:val="008441F9"/>
    <w:rsid w:val="00845BB5"/>
    <w:rsid w:val="0085136E"/>
    <w:rsid w:val="00856055"/>
    <w:rsid w:val="00862E4D"/>
    <w:rsid w:val="00874456"/>
    <w:rsid w:val="008853ED"/>
    <w:rsid w:val="008853F4"/>
    <w:rsid w:val="00887286"/>
    <w:rsid w:val="00890FBD"/>
    <w:rsid w:val="00893046"/>
    <w:rsid w:val="0089424F"/>
    <w:rsid w:val="008A00CD"/>
    <w:rsid w:val="008A0E8B"/>
    <w:rsid w:val="008A216D"/>
    <w:rsid w:val="008A2269"/>
    <w:rsid w:val="008A3195"/>
    <w:rsid w:val="008B2B2C"/>
    <w:rsid w:val="008B75B0"/>
    <w:rsid w:val="008B7968"/>
    <w:rsid w:val="008C32B7"/>
    <w:rsid w:val="008D4C8D"/>
    <w:rsid w:val="008E2513"/>
    <w:rsid w:val="008F05CA"/>
    <w:rsid w:val="00900CDF"/>
    <w:rsid w:val="00914F08"/>
    <w:rsid w:val="00920157"/>
    <w:rsid w:val="0093030C"/>
    <w:rsid w:val="00937968"/>
    <w:rsid w:val="00946B1F"/>
    <w:rsid w:val="009525EE"/>
    <w:rsid w:val="0097303D"/>
    <w:rsid w:val="009760AC"/>
    <w:rsid w:val="009830F7"/>
    <w:rsid w:val="00983252"/>
    <w:rsid w:val="00986602"/>
    <w:rsid w:val="009A002D"/>
    <w:rsid w:val="009A08AB"/>
    <w:rsid w:val="009A1CB4"/>
    <w:rsid w:val="009A2996"/>
    <w:rsid w:val="009A7904"/>
    <w:rsid w:val="009B55E3"/>
    <w:rsid w:val="009B7011"/>
    <w:rsid w:val="009C3C64"/>
    <w:rsid w:val="009D17E4"/>
    <w:rsid w:val="009D2587"/>
    <w:rsid w:val="009D299E"/>
    <w:rsid w:val="009D2E01"/>
    <w:rsid w:val="009E3068"/>
    <w:rsid w:val="009E30CD"/>
    <w:rsid w:val="009E6278"/>
    <w:rsid w:val="009F16BF"/>
    <w:rsid w:val="00A0555E"/>
    <w:rsid w:val="00A2393E"/>
    <w:rsid w:val="00A24EF0"/>
    <w:rsid w:val="00A346CA"/>
    <w:rsid w:val="00A4138C"/>
    <w:rsid w:val="00A43610"/>
    <w:rsid w:val="00A57A13"/>
    <w:rsid w:val="00A722CC"/>
    <w:rsid w:val="00A72822"/>
    <w:rsid w:val="00A7620D"/>
    <w:rsid w:val="00A7754D"/>
    <w:rsid w:val="00A801F2"/>
    <w:rsid w:val="00A811B6"/>
    <w:rsid w:val="00A848D0"/>
    <w:rsid w:val="00A8685D"/>
    <w:rsid w:val="00AA5DF6"/>
    <w:rsid w:val="00AB23EC"/>
    <w:rsid w:val="00AB24A0"/>
    <w:rsid w:val="00AD6D3B"/>
    <w:rsid w:val="00AD77E8"/>
    <w:rsid w:val="00AE4B90"/>
    <w:rsid w:val="00AF0518"/>
    <w:rsid w:val="00AF36F2"/>
    <w:rsid w:val="00B01F06"/>
    <w:rsid w:val="00B02E7B"/>
    <w:rsid w:val="00B03B81"/>
    <w:rsid w:val="00B03E3C"/>
    <w:rsid w:val="00B172AA"/>
    <w:rsid w:val="00B17705"/>
    <w:rsid w:val="00B2031B"/>
    <w:rsid w:val="00B22519"/>
    <w:rsid w:val="00B22A2C"/>
    <w:rsid w:val="00B27A74"/>
    <w:rsid w:val="00B309FC"/>
    <w:rsid w:val="00B30D38"/>
    <w:rsid w:val="00B615E1"/>
    <w:rsid w:val="00B62027"/>
    <w:rsid w:val="00B62ED6"/>
    <w:rsid w:val="00B73CBB"/>
    <w:rsid w:val="00B85A49"/>
    <w:rsid w:val="00B96FCA"/>
    <w:rsid w:val="00BA285D"/>
    <w:rsid w:val="00BB38B5"/>
    <w:rsid w:val="00BD2AEA"/>
    <w:rsid w:val="00BE3107"/>
    <w:rsid w:val="00BE5067"/>
    <w:rsid w:val="00BE64F2"/>
    <w:rsid w:val="00BE787F"/>
    <w:rsid w:val="00C26270"/>
    <w:rsid w:val="00C274E0"/>
    <w:rsid w:val="00C3338B"/>
    <w:rsid w:val="00C51D67"/>
    <w:rsid w:val="00C76531"/>
    <w:rsid w:val="00C9314F"/>
    <w:rsid w:val="00C95C12"/>
    <w:rsid w:val="00CA5D28"/>
    <w:rsid w:val="00CC20B4"/>
    <w:rsid w:val="00CD670E"/>
    <w:rsid w:val="00CE404E"/>
    <w:rsid w:val="00CF55AD"/>
    <w:rsid w:val="00CF69F2"/>
    <w:rsid w:val="00CF71B8"/>
    <w:rsid w:val="00D01A53"/>
    <w:rsid w:val="00D05814"/>
    <w:rsid w:val="00D05DE9"/>
    <w:rsid w:val="00D0634D"/>
    <w:rsid w:val="00D07F6A"/>
    <w:rsid w:val="00D10038"/>
    <w:rsid w:val="00D17A02"/>
    <w:rsid w:val="00D21E18"/>
    <w:rsid w:val="00D23A1C"/>
    <w:rsid w:val="00D337F8"/>
    <w:rsid w:val="00D3686D"/>
    <w:rsid w:val="00D4774A"/>
    <w:rsid w:val="00D53E53"/>
    <w:rsid w:val="00D55A02"/>
    <w:rsid w:val="00D643FC"/>
    <w:rsid w:val="00D65A59"/>
    <w:rsid w:val="00D71AC3"/>
    <w:rsid w:val="00D77830"/>
    <w:rsid w:val="00D807C4"/>
    <w:rsid w:val="00D8250E"/>
    <w:rsid w:val="00D825C7"/>
    <w:rsid w:val="00D8791A"/>
    <w:rsid w:val="00D91282"/>
    <w:rsid w:val="00D92281"/>
    <w:rsid w:val="00DA0FF3"/>
    <w:rsid w:val="00DA2C8E"/>
    <w:rsid w:val="00DA3174"/>
    <w:rsid w:val="00DA3BB8"/>
    <w:rsid w:val="00DB0309"/>
    <w:rsid w:val="00DB491E"/>
    <w:rsid w:val="00DB56BD"/>
    <w:rsid w:val="00DD3D90"/>
    <w:rsid w:val="00DD520F"/>
    <w:rsid w:val="00DD6CED"/>
    <w:rsid w:val="00DD7FD9"/>
    <w:rsid w:val="00DE2B24"/>
    <w:rsid w:val="00DE3298"/>
    <w:rsid w:val="00DF30A1"/>
    <w:rsid w:val="00DF7D34"/>
    <w:rsid w:val="00E15D40"/>
    <w:rsid w:val="00E265A4"/>
    <w:rsid w:val="00E317B8"/>
    <w:rsid w:val="00E340D4"/>
    <w:rsid w:val="00E36D96"/>
    <w:rsid w:val="00E6140E"/>
    <w:rsid w:val="00E94B85"/>
    <w:rsid w:val="00EA3A9C"/>
    <w:rsid w:val="00EA51E1"/>
    <w:rsid w:val="00EA647A"/>
    <w:rsid w:val="00EB3820"/>
    <w:rsid w:val="00EB7812"/>
    <w:rsid w:val="00EC6DA0"/>
    <w:rsid w:val="00EE04A7"/>
    <w:rsid w:val="00EE63CE"/>
    <w:rsid w:val="00EE69E5"/>
    <w:rsid w:val="00EF15B6"/>
    <w:rsid w:val="00EF6453"/>
    <w:rsid w:val="00F01BA5"/>
    <w:rsid w:val="00F13DCC"/>
    <w:rsid w:val="00F25867"/>
    <w:rsid w:val="00F4292D"/>
    <w:rsid w:val="00F44452"/>
    <w:rsid w:val="00F53551"/>
    <w:rsid w:val="00F551A0"/>
    <w:rsid w:val="00F603E0"/>
    <w:rsid w:val="00F7761D"/>
    <w:rsid w:val="00F8522D"/>
    <w:rsid w:val="00F87046"/>
    <w:rsid w:val="00F90852"/>
    <w:rsid w:val="00F91B5B"/>
    <w:rsid w:val="00F95349"/>
    <w:rsid w:val="00FB3F2F"/>
    <w:rsid w:val="00FC012C"/>
    <w:rsid w:val="00FC2422"/>
    <w:rsid w:val="00FC257E"/>
    <w:rsid w:val="00FC4972"/>
    <w:rsid w:val="00FC63CF"/>
    <w:rsid w:val="00FC755E"/>
    <w:rsid w:val="00FD2623"/>
    <w:rsid w:val="00FD7469"/>
    <w:rsid w:val="00FE7168"/>
    <w:rsid w:val="00FF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  <w15:docId w15:val="{091CC1E9-55D4-48DF-A1BB-071FD396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/>
      <w:b/>
      <w:bCs/>
      <w:sz w:val="16"/>
    </w:rPr>
  </w:style>
  <w:style w:type="paragraph" w:styleId="Titlu3">
    <w:name w:val="heading 3"/>
    <w:basedOn w:val="Normal"/>
    <w:next w:val="Normal"/>
    <w:qFormat/>
    <w:pPr>
      <w:keepNext/>
      <w:widowControl w:val="0"/>
      <w:jc w:val="both"/>
      <w:outlineLvl w:val="2"/>
    </w:pPr>
    <w:rPr>
      <w:b/>
      <w:i/>
      <w:sz w:val="24"/>
      <w:lang w:val="ro-RO"/>
    </w:rPr>
  </w:style>
  <w:style w:type="paragraph" w:styleId="Titlu4">
    <w:name w:val="heading 4"/>
    <w:basedOn w:val="Normal"/>
    <w:next w:val="Normal"/>
    <w:qFormat/>
    <w:pPr>
      <w:keepNext/>
      <w:jc w:val="center"/>
      <w:outlineLvl w:val="3"/>
    </w:pPr>
    <w:rPr>
      <w:b/>
      <w:i/>
      <w:sz w:val="24"/>
      <w:lang w:val="ro-RO"/>
    </w:rPr>
  </w:style>
  <w:style w:type="paragraph" w:styleId="Titlu5">
    <w:name w:val="heading 5"/>
    <w:basedOn w:val="Normal"/>
    <w:next w:val="Normal"/>
    <w:qFormat/>
    <w:pPr>
      <w:keepNext/>
      <w:outlineLvl w:val="4"/>
    </w:pPr>
    <w:rPr>
      <w:rFonts w:ascii="Calibri" w:hAnsi="Calibri"/>
      <w:b/>
      <w:sz w:val="22"/>
      <w:lang w:val="ro-RO"/>
    </w:rPr>
  </w:style>
  <w:style w:type="paragraph" w:styleId="Titlu6">
    <w:name w:val="heading 6"/>
    <w:basedOn w:val="Normal"/>
    <w:next w:val="Normal"/>
    <w:qFormat/>
    <w:pPr>
      <w:keepNext/>
      <w:outlineLvl w:val="5"/>
    </w:pPr>
    <w:rPr>
      <w:rFonts w:ascii="Calibri" w:hAnsi="Calibri"/>
      <w:sz w:val="22"/>
      <w:u w:val="single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Titlu">
    <w:name w:val="Title"/>
    <w:basedOn w:val="Normal"/>
    <w:qFormat/>
    <w:pPr>
      <w:jc w:val="center"/>
    </w:pPr>
    <w:rPr>
      <w:rFonts w:ascii="Arial" w:hAnsi="Arial"/>
      <w:b/>
      <w:sz w:val="20"/>
    </w:rPr>
  </w:style>
  <w:style w:type="paragraph" w:styleId="Legend">
    <w:name w:val="caption"/>
    <w:basedOn w:val="Normal"/>
    <w:next w:val="Normal"/>
    <w:qFormat/>
    <w:rPr>
      <w:rFonts w:ascii="Arial" w:hAnsi="Arial"/>
      <w:b/>
      <w:i/>
      <w:sz w:val="16"/>
    </w:rPr>
  </w:style>
  <w:style w:type="paragraph" w:styleId="Corptext2">
    <w:name w:val="Body Text 2"/>
    <w:basedOn w:val="Normal"/>
    <w:link w:val="Corptext2Caracter"/>
    <w:pPr>
      <w:jc w:val="both"/>
    </w:pPr>
    <w:rPr>
      <w:sz w:val="24"/>
      <w:szCs w:val="24"/>
      <w:lang w:val="ro-RO" w:eastAsia="ro-RO"/>
    </w:rPr>
  </w:style>
  <w:style w:type="paragraph" w:customStyle="1" w:styleId="font1">
    <w:name w:val="font1"/>
    <w:basedOn w:val="Normal"/>
    <w:pPr>
      <w:spacing w:before="100" w:beforeAutospacing="1" w:after="100" w:afterAutospacing="1"/>
    </w:pPr>
    <w:rPr>
      <w:rFonts w:ascii="Arial" w:eastAsia="Arial Unicode MS" w:hAnsi="Arial" w:cs="Arial"/>
      <w:sz w:val="20"/>
      <w:lang w:val="ro-RO" w:eastAsia="ro-RO"/>
    </w:rPr>
  </w:style>
  <w:style w:type="character" w:styleId="Numrdepagin">
    <w:name w:val="page number"/>
    <w:basedOn w:val="Fontdeparagrafimplicit"/>
    <w:semiHidden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semiHidden/>
    <w:rPr>
      <w:sz w:val="22"/>
      <w:szCs w:val="22"/>
    </w:rPr>
  </w:style>
  <w:style w:type="character" w:customStyle="1" w:styleId="Heading1Char">
    <w:name w:val="Heading 1 Char"/>
    <w:rPr>
      <w:rFonts w:ascii="Times New Roman" w:hAnsi="Times New Roman"/>
      <w:b/>
      <w:bCs/>
      <w:sz w:val="36"/>
      <w:szCs w:val="24"/>
      <w:lang w:val="ro-RO" w:eastAsia="ro-RO"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extnotdesubsol">
    <w:name w:val="footnote text"/>
    <w:basedOn w:val="Normal"/>
    <w:semiHidden/>
    <w:rPr>
      <w:sz w:val="20"/>
    </w:rPr>
  </w:style>
  <w:style w:type="character" w:customStyle="1" w:styleId="FootnoteTextChar">
    <w:name w:val="Footnote Text Char"/>
    <w:semiHidden/>
    <w:rPr>
      <w:lang w:val="en-US" w:eastAsia="en-US"/>
    </w:rPr>
  </w:style>
  <w:style w:type="paragraph" w:styleId="Corptext">
    <w:name w:val="Body Text"/>
    <w:basedOn w:val="Normal"/>
    <w:semiHidden/>
    <w:pPr>
      <w:spacing w:after="120"/>
    </w:pPr>
  </w:style>
  <w:style w:type="character" w:styleId="Hyperlink">
    <w:name w:val="Hyperlink"/>
    <w:uiPriority w:val="99"/>
    <w:unhideWhenUsed/>
    <w:rsid w:val="005B4B94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F7AE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3F7AE5"/>
    <w:rPr>
      <w:rFonts w:ascii="Tahoma" w:hAnsi="Tahoma" w:cs="Tahoma"/>
      <w:sz w:val="16"/>
      <w:szCs w:val="16"/>
    </w:rPr>
  </w:style>
  <w:style w:type="character" w:customStyle="1" w:styleId="Corptext2Caracter">
    <w:name w:val="Corp text 2 Caracter"/>
    <w:link w:val="Corptext2"/>
    <w:rsid w:val="00515FD5"/>
    <w:rPr>
      <w:sz w:val="24"/>
      <w:szCs w:val="24"/>
    </w:rPr>
  </w:style>
  <w:style w:type="character" w:customStyle="1" w:styleId="rvts9">
    <w:name w:val="rvts9"/>
    <w:rsid w:val="00EA3A9C"/>
  </w:style>
  <w:style w:type="character" w:customStyle="1" w:styleId="rvts5">
    <w:name w:val="rvts5"/>
    <w:rsid w:val="00A0555E"/>
  </w:style>
  <w:style w:type="character" w:customStyle="1" w:styleId="rvts7">
    <w:name w:val="rvts7"/>
    <w:rsid w:val="00A0555E"/>
  </w:style>
  <w:style w:type="character" w:customStyle="1" w:styleId="psearchhighlight1">
    <w:name w:val="psearchhighlight1"/>
    <w:rsid w:val="00655A72"/>
    <w:rPr>
      <w:shd w:val="clear" w:color="auto" w:fill="35FF9A"/>
    </w:rPr>
  </w:style>
  <w:style w:type="character" w:customStyle="1" w:styleId="apple-converted-space">
    <w:name w:val="apple-converted-space"/>
    <w:rsid w:val="007B2014"/>
  </w:style>
  <w:style w:type="paragraph" w:styleId="Frspaiere">
    <w:name w:val="No Spacing"/>
    <w:uiPriority w:val="1"/>
    <w:qFormat/>
    <w:rsid w:val="00FD2623"/>
    <w:rPr>
      <w:sz w:val="22"/>
      <w:szCs w:val="22"/>
      <w:lang w:val="en-US" w:eastAsia="en-US"/>
    </w:rPr>
  </w:style>
  <w:style w:type="paragraph" w:customStyle="1" w:styleId="Char">
    <w:name w:val="Char"/>
    <w:basedOn w:val="Normal"/>
    <w:rsid w:val="00F53551"/>
    <w:rPr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660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89065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1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73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2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5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7498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22773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5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85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47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9F270-CBAF-466B-9634-8524E2F51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276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Internal Checklist for Works Payments</vt:lpstr>
      <vt:lpstr>Internal Checklist for Works Payments</vt:lpstr>
    </vt:vector>
  </TitlesOfParts>
  <Company>mdrap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Checklist for Works Payments</dc:title>
  <dc:subject/>
  <dc:creator>cfcu</dc:creator>
  <cp:keywords/>
  <cp:lastModifiedBy>mihaela.oroian@por.adrcentru</cp:lastModifiedBy>
  <cp:revision>5</cp:revision>
  <cp:lastPrinted>2016-04-01T12:42:00Z</cp:lastPrinted>
  <dcterms:created xsi:type="dcterms:W3CDTF">2022-06-30T11:00:00Z</dcterms:created>
  <dcterms:modified xsi:type="dcterms:W3CDTF">2022-08-10T08:59:00Z</dcterms:modified>
</cp:coreProperties>
</file>